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44" w:rsidRPr="00016F6B" w:rsidRDefault="00304F44" w:rsidP="00115C55">
      <w:pPr>
        <w:pStyle w:val="berschrift1"/>
      </w:pPr>
      <w:r w:rsidRPr="00016F6B">
        <w:t>Ergänzende unabhängige Teilhabeberatung (EUTB)</w:t>
      </w: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  <w:b/>
          <w:sz w:val="24"/>
        </w:rPr>
      </w:pPr>
      <w:r w:rsidRPr="00016F6B">
        <w:rPr>
          <w:rFonts w:ascii="Verdana" w:hAnsi="Verdana"/>
          <w:b/>
          <w:sz w:val="24"/>
        </w:rPr>
        <w:t>Stellenangebote für</w:t>
      </w:r>
      <w:r>
        <w:rPr>
          <w:rFonts w:ascii="Verdana" w:hAnsi="Verdana"/>
          <w:b/>
          <w:sz w:val="24"/>
        </w:rPr>
        <w:br w:type="textWrapping" w:clear="all"/>
      </w:r>
      <w:r w:rsidRPr="00016F6B">
        <w:rPr>
          <w:rFonts w:ascii="Verdana" w:hAnsi="Verdana"/>
          <w:b/>
          <w:sz w:val="24"/>
        </w:rPr>
        <w:t>Beraterinnen und Berater mit Behinderung/ chronischer Erkrankung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Die Landesarbeitsgemeinschaft SELBSTHILFE von Menschen mit Behinderung und chronischer Erkrankung und ihren Angehörigen Nordrhein-Westfalen e.V. (LAG SELBSTHILFE NRW e. V.) richtet</w:t>
      </w:r>
      <w:r w:rsidR="00466658">
        <w:rPr>
          <w:rFonts w:ascii="Verdana" w:hAnsi="Verdana"/>
        </w:rPr>
        <w:t xml:space="preserve"> - gefördert durch das Bundesministerium</w:t>
      </w:r>
      <w:r w:rsidRPr="00016F6B">
        <w:rPr>
          <w:rFonts w:ascii="Verdana" w:hAnsi="Verdana"/>
        </w:rPr>
        <w:t xml:space="preserve"> für Arbeit und Soziales </w:t>
      </w:r>
      <w:r w:rsidR="00466658">
        <w:rPr>
          <w:rFonts w:ascii="Verdana" w:hAnsi="Verdana"/>
        </w:rPr>
        <w:t xml:space="preserve">- </w:t>
      </w:r>
      <w:r w:rsidRPr="00016F6B">
        <w:rPr>
          <w:rFonts w:ascii="Verdana" w:hAnsi="Verdana"/>
        </w:rPr>
        <w:t xml:space="preserve">ergänzende unabhängige Teilhabeberatungsstellen im Sinne des </w:t>
      </w:r>
      <w:r w:rsidRPr="001B3176">
        <w:rPr>
          <w:rFonts w:ascii="Verdana" w:hAnsi="Verdana"/>
        </w:rPr>
        <w:t>§ 3</w:t>
      </w:r>
      <w:r w:rsidRPr="00016F6B">
        <w:rPr>
          <w:rFonts w:ascii="Verdana" w:hAnsi="Verdana"/>
        </w:rPr>
        <w:t xml:space="preserve">2 SGB IX ein. </w:t>
      </w:r>
      <w:bookmarkStart w:id="0" w:name="_GoBack"/>
      <w:bookmarkEnd w:id="0"/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Für das neue Beratungsangebot werden zum nächstmöglichen Zeitpunkt, zunächst befristet bis zum </w:t>
      </w:r>
      <w:r>
        <w:rPr>
          <w:rFonts w:ascii="Verdana" w:hAnsi="Verdana"/>
        </w:rPr>
        <w:t>31.12</w:t>
      </w:r>
      <w:r w:rsidRPr="00016F6B">
        <w:rPr>
          <w:rFonts w:ascii="Verdana" w:hAnsi="Verdana"/>
        </w:rPr>
        <w:t>.2020, engagierte Projektmitarbeitende für verschiedene Regionen Nordrhein-Westfalens gesucht</w:t>
      </w:r>
      <w:r w:rsidRPr="001B3176">
        <w:rPr>
          <w:rFonts w:ascii="Verdana" w:hAnsi="Verdana"/>
        </w:rPr>
        <w:t>, die über Kenntnisse betreffend Inhalt und Bedeutung der UN-Behindertenrechtskonvention    (Inklusive Gesellschaft)</w:t>
      </w:r>
      <w:r>
        <w:rPr>
          <w:rFonts w:ascii="Verdana" w:hAnsi="Verdana"/>
        </w:rPr>
        <w:t xml:space="preserve"> verfügen</w:t>
      </w:r>
      <w:r w:rsidRPr="00016F6B">
        <w:rPr>
          <w:rFonts w:ascii="Verdana" w:hAnsi="Verdana"/>
        </w:rPr>
        <w:t>:</w:t>
      </w: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Die Aufgabenfelder EUTB erstrecken sich auf die personenzentrie</w:t>
      </w:r>
      <w:r>
        <w:rPr>
          <w:rFonts w:ascii="Verdana" w:hAnsi="Verdana"/>
        </w:rPr>
        <w:t>r</w:t>
      </w:r>
      <w:r w:rsidRPr="00016F6B">
        <w:rPr>
          <w:rFonts w:ascii="Verdana" w:hAnsi="Verdana"/>
        </w:rPr>
        <w:t xml:space="preserve">te Information und Beratung über Rehabilitations- und Teilhabeleistungen nach dem SGB IX </w:t>
      </w:r>
      <w:r>
        <w:rPr>
          <w:rFonts w:ascii="Verdana" w:hAnsi="Verdana"/>
        </w:rPr>
        <w:t xml:space="preserve"> </w:t>
      </w:r>
      <w:r w:rsidRPr="00016F6B">
        <w:rPr>
          <w:rFonts w:ascii="Verdana" w:hAnsi="Verdana"/>
        </w:rPr>
        <w:t>und beinhalten:</w:t>
      </w:r>
    </w:p>
    <w:p w:rsidR="00304F44" w:rsidRPr="00016F6B" w:rsidRDefault="00304F44" w:rsidP="00304F44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barrierefreie Angebote an einrichtungs- und trägerunabhängiger Information </w:t>
      </w:r>
    </w:p>
    <w:p w:rsidR="00304F44" w:rsidRPr="00016F6B" w:rsidRDefault="00304F44" w:rsidP="00304F44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niedrigschwellige Beratung von Betroffenen für Betroffene </w:t>
      </w:r>
      <w:r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>(Peer-Coun</w:t>
      </w:r>
      <w:r>
        <w:rPr>
          <w:rFonts w:ascii="Verdana" w:hAnsi="Verdana"/>
        </w:rPr>
        <w:t>s</w:t>
      </w:r>
      <w:r w:rsidRPr="00016F6B">
        <w:rPr>
          <w:rFonts w:ascii="Verdana" w:hAnsi="Verdana"/>
        </w:rPr>
        <w:t>eling-Methode)</w:t>
      </w:r>
    </w:p>
    <w:p w:rsidR="00304F44" w:rsidRPr="00016F6B" w:rsidRDefault="00304F44" w:rsidP="00304F44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Kontaktaufnahme und Vermittlung zu Leistungsträgern und Leistungserbringern</w:t>
      </w:r>
    </w:p>
    <w:p w:rsidR="00304F44" w:rsidRPr="00016F6B" w:rsidRDefault="00304F44" w:rsidP="00304F44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Dokumentation der Beratungsarbeit, eigenständige Büroorganisation </w:t>
      </w:r>
      <w:r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>und -verwaltung</w:t>
      </w:r>
    </w:p>
    <w:p w:rsidR="00304F44" w:rsidRPr="00016F6B" w:rsidRDefault="00304F44" w:rsidP="00304F44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V</w:t>
      </w:r>
      <w:r w:rsidRPr="007E07F5">
        <w:rPr>
          <w:rFonts w:ascii="Verdana" w:hAnsi="Verdana"/>
        </w:rPr>
        <w:t>ernetzung der EUTB untereinander</w:t>
      </w:r>
      <w:r w:rsidRPr="00016F6B">
        <w:rPr>
          <w:rFonts w:ascii="Verdana" w:hAnsi="Verdana"/>
        </w:rPr>
        <w:t xml:space="preserve"> und mit anderen Beratungsangeboten </w:t>
      </w:r>
    </w:p>
    <w:p w:rsidR="00304F44" w:rsidRPr="00016F6B" w:rsidRDefault="00304F44" w:rsidP="00304F44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Zusammenarbeit und Abstimmung mit der Fachstelle Teilhabeberatung (FTB)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Gesucht werden Beraterinnen und Berater mit folgendem Anforderungsprofil:</w:t>
      </w:r>
    </w:p>
    <w:p w:rsidR="00304F44" w:rsidRPr="00016F6B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abgeschlossenes Studium der Sozialarbeit/Sozialpädagogik oder vergleichbarer Qualifikation</w:t>
      </w:r>
    </w:p>
    <w:p w:rsidR="00304F44" w:rsidRPr="001B3176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906A96">
        <w:rPr>
          <w:rFonts w:ascii="Verdana" w:hAnsi="Verdana"/>
        </w:rPr>
        <w:t xml:space="preserve">Erfahrungen in der Beratung von Menschen mit Behinderung/ chronischer Erkrankung und deren </w:t>
      </w:r>
      <w:r w:rsidRPr="001B3176">
        <w:rPr>
          <w:rFonts w:ascii="Verdana" w:hAnsi="Verdana"/>
        </w:rPr>
        <w:t xml:space="preserve">Angehörigen im Kontext der Selbsthilfe </w:t>
      </w:r>
    </w:p>
    <w:p w:rsidR="00304F44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Kenntnisse über Rehabilitations- und Teilhabeleistungen nach SGB IX </w:t>
      </w:r>
    </w:p>
    <w:p w:rsidR="00304F44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>Bereitschaft, die Selbstbestimmung des Ratsuchenden in den Mittelpunkt der Beratung zu stellen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Auf Sie wartet:</w:t>
      </w:r>
    </w:p>
    <w:p w:rsidR="00304F44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Eine verantwortungsvolle und vielseitige Tätigkeit mit Gestaltungsmöglichkeiten vor Ort</w:t>
      </w:r>
    </w:p>
    <w:p w:rsidR="00304F44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Interne und externe Fort- und Weiterbildungsmöglichkeiten</w:t>
      </w:r>
    </w:p>
    <w:p w:rsidR="00304F44" w:rsidRDefault="00304F44" w:rsidP="00304F44">
      <w:pPr>
        <w:pStyle w:val="Listenabsatz"/>
        <w:numPr>
          <w:ilvl w:val="0"/>
          <w:numId w:val="4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Leistungsgerechte </w:t>
      </w:r>
      <w:r w:rsidRPr="001B3176">
        <w:rPr>
          <w:rFonts w:ascii="Verdana" w:hAnsi="Verdana"/>
        </w:rPr>
        <w:t>Bezahlung in Anlehnung an T</w:t>
      </w:r>
      <w:r w:rsidRPr="00906A96">
        <w:rPr>
          <w:rFonts w:ascii="Verdana" w:hAnsi="Verdana"/>
        </w:rPr>
        <w:t>VöD</w:t>
      </w:r>
      <w:r>
        <w:rPr>
          <w:rFonts w:ascii="Verdana" w:hAnsi="Verdana"/>
        </w:rPr>
        <w:t xml:space="preserve"> 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In den Regionen sind folgende </w:t>
      </w:r>
      <w:r w:rsidRPr="001B3176">
        <w:rPr>
          <w:rFonts w:ascii="Verdana" w:hAnsi="Verdana"/>
        </w:rPr>
        <w:t>Stellen bewilligt und - je</w:t>
      </w:r>
      <w:r w:rsidRPr="007D0B60">
        <w:rPr>
          <w:rFonts w:ascii="Verdana" w:hAnsi="Verdana"/>
        </w:rPr>
        <w:t xml:space="preserve"> nach persönlichen Voraussetzungen-</w:t>
      </w:r>
      <w:r>
        <w:rPr>
          <w:rFonts w:ascii="Verdana" w:hAnsi="Verdana"/>
        </w:rPr>
        <w:t xml:space="preserve"> zu besetzen:</w:t>
      </w: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 xml:space="preserve">ür den </w:t>
      </w:r>
      <w:r w:rsidRPr="005B10A3">
        <w:rPr>
          <w:rFonts w:ascii="Verdana" w:hAnsi="Verdana"/>
          <w:b/>
        </w:rPr>
        <w:t xml:space="preserve">Kreis </w:t>
      </w:r>
      <w:r>
        <w:rPr>
          <w:rFonts w:ascii="Verdana" w:hAnsi="Verdana"/>
          <w:b/>
        </w:rPr>
        <w:t xml:space="preserve">Borken </w:t>
      </w:r>
      <w:r w:rsidRPr="009F5348">
        <w:rPr>
          <w:rFonts w:ascii="Verdana" w:hAnsi="Verdana"/>
        </w:rPr>
        <w:t>mit Standorten</w:t>
      </w:r>
      <w:r>
        <w:rPr>
          <w:rFonts w:ascii="Verdana" w:hAnsi="Verdana"/>
        </w:rPr>
        <w:t xml:space="preserve"> in den Städten Borken und Ahaus</w:t>
      </w:r>
      <w:r w:rsidRPr="00016F6B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1,0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Pr="001B3176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folgende weitere Stellen für Beratungstätigkeit bis maximal TVöD E 10:</w:t>
      </w:r>
    </w:p>
    <w:p w:rsidR="00304F44" w:rsidRPr="005B10A3" w:rsidRDefault="00304F44" w:rsidP="00304F44">
      <w:pPr>
        <w:pStyle w:val="Listenabsatz"/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1 x 0,64 Stelle; 2 x 0,5 Stelle</w:t>
      </w:r>
    </w:p>
    <w:p w:rsidR="00304F44" w:rsidRPr="009F5348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 xml:space="preserve">ür den </w:t>
      </w:r>
      <w:r w:rsidRPr="005B10A3">
        <w:rPr>
          <w:rFonts w:ascii="Verdana" w:hAnsi="Verdana"/>
          <w:b/>
        </w:rPr>
        <w:t>Kreis</w:t>
      </w:r>
      <w:r>
        <w:rPr>
          <w:rFonts w:ascii="Verdana" w:hAnsi="Verdana"/>
          <w:b/>
        </w:rPr>
        <w:t xml:space="preserve"> Coesfeld </w:t>
      </w:r>
      <w:r>
        <w:rPr>
          <w:rFonts w:ascii="Verdana" w:hAnsi="Verdana"/>
        </w:rPr>
        <w:t>mit Standort in der Stadt Coesfeld</w:t>
      </w:r>
      <w:r w:rsidRPr="009F5348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0,75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Pr="005B10A3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weitere 0,81 Stelle für Beratungstätigkeit </w:t>
      </w:r>
      <w:r>
        <w:rPr>
          <w:rFonts w:ascii="Verdana" w:hAnsi="Verdana"/>
        </w:rPr>
        <w:br w:type="textWrapping" w:clear="all"/>
        <w:t>bis maximal TVöD E 10</w:t>
      </w:r>
    </w:p>
    <w:p w:rsidR="001B3176" w:rsidRDefault="001B3176" w:rsidP="00304F44">
      <w:pPr>
        <w:spacing w:before="240" w:after="240" w:line="276" w:lineRule="auto"/>
        <w:rPr>
          <w:rFonts w:ascii="Verdana" w:hAnsi="Verdana"/>
        </w:rPr>
      </w:pPr>
    </w:p>
    <w:p w:rsidR="00304F44" w:rsidRPr="009F5348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>F</w:t>
      </w:r>
      <w:r w:rsidRPr="00016F6B">
        <w:rPr>
          <w:rFonts w:ascii="Verdana" w:hAnsi="Verdana"/>
        </w:rPr>
        <w:t>ür d</w:t>
      </w:r>
      <w:r>
        <w:rPr>
          <w:rFonts w:ascii="Verdana" w:hAnsi="Verdana"/>
        </w:rPr>
        <w:t>i</w:t>
      </w:r>
      <w:r w:rsidRPr="00016F6B">
        <w:rPr>
          <w:rFonts w:ascii="Verdana" w:hAnsi="Verdana"/>
        </w:rPr>
        <w:t xml:space="preserve">e </w:t>
      </w:r>
      <w:r w:rsidRPr="00207966">
        <w:rPr>
          <w:rFonts w:ascii="Verdana" w:hAnsi="Verdana"/>
          <w:b/>
        </w:rPr>
        <w:t>k</w:t>
      </w:r>
      <w:r w:rsidRPr="005B10A3">
        <w:rPr>
          <w:rFonts w:ascii="Verdana" w:hAnsi="Verdana"/>
          <w:b/>
        </w:rPr>
        <w:t>reis</w:t>
      </w:r>
      <w:r>
        <w:rPr>
          <w:rFonts w:ascii="Verdana" w:hAnsi="Verdana"/>
          <w:b/>
        </w:rPr>
        <w:t>freie Stadt Gelsenkirchen</w:t>
      </w:r>
      <w:r w:rsidRPr="009F5348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0,86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weitere 1,0 Stelle für Beratungstätigkeit </w:t>
      </w:r>
      <w:r>
        <w:rPr>
          <w:rFonts w:ascii="Verdana" w:hAnsi="Verdana"/>
        </w:rPr>
        <w:br w:type="textWrapping" w:clear="all"/>
        <w:t>bis maximal TVöD E 10</w:t>
      </w:r>
    </w:p>
    <w:p w:rsidR="00304F44" w:rsidRPr="009F5348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>ür d</w:t>
      </w:r>
      <w:r>
        <w:rPr>
          <w:rFonts w:ascii="Verdana" w:hAnsi="Verdana"/>
        </w:rPr>
        <w:t>i</w:t>
      </w:r>
      <w:r w:rsidRPr="00016F6B">
        <w:rPr>
          <w:rFonts w:ascii="Verdana" w:hAnsi="Verdana"/>
        </w:rPr>
        <w:t xml:space="preserve">e </w:t>
      </w:r>
      <w:r w:rsidRPr="00207966">
        <w:rPr>
          <w:rFonts w:ascii="Verdana" w:hAnsi="Verdana"/>
          <w:b/>
        </w:rPr>
        <w:t>k</w:t>
      </w:r>
      <w:r w:rsidRPr="005B10A3">
        <w:rPr>
          <w:rFonts w:ascii="Verdana" w:hAnsi="Verdana"/>
          <w:b/>
        </w:rPr>
        <w:t>reis</w:t>
      </w:r>
      <w:r>
        <w:rPr>
          <w:rFonts w:ascii="Verdana" w:hAnsi="Verdana"/>
          <w:b/>
        </w:rPr>
        <w:t>freie Stadt Mülheim an der Ruhr</w:t>
      </w:r>
      <w:r w:rsidRPr="009F5348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0,75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Pr="005B10A3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weitere 0,46 Stelle für Beratungstätigkeit </w:t>
      </w:r>
      <w:r>
        <w:rPr>
          <w:rFonts w:ascii="Verdana" w:hAnsi="Verdana"/>
        </w:rPr>
        <w:br w:type="textWrapping" w:clear="all"/>
        <w:t>bis maximal TVöD E 10</w:t>
      </w:r>
    </w:p>
    <w:p w:rsidR="00304F44" w:rsidRPr="009F5348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 xml:space="preserve">ür den </w:t>
      </w:r>
      <w:r w:rsidRPr="005B10A3">
        <w:rPr>
          <w:rFonts w:ascii="Verdana" w:hAnsi="Verdana"/>
          <w:b/>
        </w:rPr>
        <w:t>Kreis</w:t>
      </w:r>
      <w:r>
        <w:rPr>
          <w:rFonts w:ascii="Verdana" w:hAnsi="Verdana"/>
          <w:b/>
        </w:rPr>
        <w:t xml:space="preserve"> Olpe </w:t>
      </w:r>
      <w:r>
        <w:rPr>
          <w:rFonts w:ascii="Verdana" w:hAnsi="Verdana"/>
        </w:rPr>
        <w:t>mit Standort in der Stadt Olpe</w:t>
      </w:r>
      <w:r w:rsidRPr="009F5348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0,5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P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weitere 0,5 Stelle für Beratungstätigkeit </w:t>
      </w:r>
      <w:r>
        <w:rPr>
          <w:rFonts w:ascii="Verdana" w:hAnsi="Verdana"/>
        </w:rPr>
        <w:br w:type="textWrapping" w:clear="all"/>
        <w:t>bis maximal TVöD E 10</w:t>
      </w:r>
    </w:p>
    <w:p w:rsidR="00304F44" w:rsidRPr="009F5348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 xml:space="preserve">ür den </w:t>
      </w:r>
      <w:r w:rsidRPr="005B10A3">
        <w:rPr>
          <w:rFonts w:ascii="Verdana" w:hAnsi="Verdana"/>
          <w:b/>
        </w:rPr>
        <w:t>Kreis</w:t>
      </w:r>
      <w:r>
        <w:rPr>
          <w:rFonts w:ascii="Verdana" w:hAnsi="Verdana"/>
          <w:b/>
        </w:rPr>
        <w:t xml:space="preserve"> Soest </w:t>
      </w:r>
      <w:r>
        <w:rPr>
          <w:rFonts w:ascii="Verdana" w:hAnsi="Verdana"/>
        </w:rPr>
        <w:t>mit Standort in der Stadt Soest</w:t>
      </w:r>
      <w:r w:rsidRPr="009F5348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0,72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Pr="001B3176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folgende weitere Stellen für Beratungstätigkeit bis maximal TVöD E 10:</w:t>
      </w:r>
    </w:p>
    <w:p w:rsidR="00304F44" w:rsidRPr="005B10A3" w:rsidRDefault="00304F44" w:rsidP="00304F44">
      <w:pPr>
        <w:pStyle w:val="Listenabsatz"/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2 x 0,72 Stelle</w:t>
      </w:r>
    </w:p>
    <w:p w:rsidR="00304F44" w:rsidRPr="009F5348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Pr="00016F6B">
        <w:rPr>
          <w:rFonts w:ascii="Verdana" w:hAnsi="Verdana"/>
        </w:rPr>
        <w:t xml:space="preserve">ür den </w:t>
      </w:r>
      <w:r w:rsidRPr="005B10A3">
        <w:rPr>
          <w:rFonts w:ascii="Verdana" w:hAnsi="Verdana"/>
          <w:b/>
        </w:rPr>
        <w:t>Kreis</w:t>
      </w:r>
      <w:r>
        <w:rPr>
          <w:rFonts w:ascii="Verdana" w:hAnsi="Verdana"/>
          <w:b/>
        </w:rPr>
        <w:t xml:space="preserve"> Warendorf </w:t>
      </w:r>
      <w:r>
        <w:rPr>
          <w:rFonts w:ascii="Verdana" w:hAnsi="Verdana"/>
        </w:rPr>
        <w:t>mit Standort in der Stadt Warendorf</w:t>
      </w:r>
      <w:r w:rsidRPr="009F5348">
        <w:rPr>
          <w:rFonts w:ascii="Verdana" w:hAnsi="Verdana"/>
        </w:rPr>
        <w:t>:</w:t>
      </w:r>
    </w:p>
    <w:p w:rsidR="00304F44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eine 0,8 Stelle für Projektleitung und Beratungstätigkeit </w:t>
      </w:r>
      <w:r>
        <w:rPr>
          <w:rFonts w:ascii="Verdana" w:hAnsi="Verdana"/>
        </w:rPr>
        <w:br w:type="textWrapping" w:clear="all"/>
        <w:t>bis maximal TVöD E 12</w:t>
      </w:r>
    </w:p>
    <w:p w:rsidR="00304F44" w:rsidRPr="001B3176" w:rsidRDefault="00304F44" w:rsidP="00304F44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folgende weitere Stellen für Beratungstätigkeit bis maximal TVöD E 10:</w:t>
      </w:r>
    </w:p>
    <w:p w:rsidR="00304F44" w:rsidRPr="005B10A3" w:rsidRDefault="00304F44" w:rsidP="00304F44">
      <w:pPr>
        <w:pStyle w:val="Listenabsatz"/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2 x 0,59 Stelle</w:t>
      </w:r>
    </w:p>
    <w:p w:rsidR="001B3176" w:rsidRDefault="001B3176" w:rsidP="00304F44">
      <w:pPr>
        <w:spacing w:before="240" w:after="240" w:line="276" w:lineRule="auto"/>
        <w:rPr>
          <w:rFonts w:ascii="Verdana" w:hAnsi="Verdana"/>
        </w:rPr>
      </w:pPr>
    </w:p>
    <w:p w:rsidR="001B3176" w:rsidRDefault="001B3176" w:rsidP="00304F44">
      <w:pPr>
        <w:spacing w:before="240" w:after="240" w:line="276" w:lineRule="auto"/>
        <w:rPr>
          <w:rFonts w:ascii="Verdana" w:hAnsi="Verdana"/>
        </w:rPr>
      </w:pP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Wenn wir Ihr Interesse geweckt haben, freuen wir uns über Ihre Bewerbung. 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Bitte geben Sie darin den gewünschten Standort, die angestrebte Position sowie den gewünschten Stellenumfang an </w:t>
      </w:r>
      <w:r w:rsidRPr="007D0B60">
        <w:rPr>
          <w:rFonts w:ascii="Verdana" w:hAnsi="Verdana"/>
        </w:rPr>
        <w:t xml:space="preserve">(die </w:t>
      </w:r>
      <w:r>
        <w:rPr>
          <w:rFonts w:ascii="Verdana" w:hAnsi="Verdana"/>
        </w:rPr>
        <w:t xml:space="preserve">o.g. </w:t>
      </w:r>
      <w:r w:rsidRPr="007D0B60">
        <w:rPr>
          <w:rFonts w:ascii="Verdana" w:hAnsi="Verdana"/>
        </w:rPr>
        <w:t xml:space="preserve">Stellenanteile sind </w:t>
      </w:r>
      <w:r w:rsidR="001B3176">
        <w:rPr>
          <w:rFonts w:ascii="Verdana" w:hAnsi="Verdana"/>
        </w:rPr>
        <w:t xml:space="preserve">ggf. </w:t>
      </w:r>
      <w:r w:rsidRPr="007D0B60">
        <w:rPr>
          <w:rFonts w:ascii="Verdana" w:hAnsi="Verdana"/>
        </w:rPr>
        <w:t>variabel).</w:t>
      </w:r>
      <w:r>
        <w:rPr>
          <w:rFonts w:ascii="Verdana" w:hAnsi="Verdana"/>
        </w:rPr>
        <w:t xml:space="preserve"> 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Von den Bewerber/inne/n wird die Bereitschaft zu </w:t>
      </w:r>
      <w:r w:rsidRPr="001B3176">
        <w:rPr>
          <w:rFonts w:ascii="Verdana" w:hAnsi="Verdana"/>
        </w:rPr>
        <w:t>regelmäßiger Fort</w:t>
      </w:r>
      <w:r>
        <w:rPr>
          <w:rFonts w:ascii="Verdana" w:hAnsi="Verdana"/>
        </w:rPr>
        <w:t xml:space="preserve">- und Weiterbildung für die </w:t>
      </w:r>
      <w:r w:rsidRPr="001B3176">
        <w:rPr>
          <w:rFonts w:ascii="Verdana" w:hAnsi="Verdana"/>
        </w:rPr>
        <w:t>Beratungstätigkeit erwartet, insbesondere Fortbildungen durch die Fachstelle Teilhabeberatung.</w:t>
      </w:r>
      <w:r>
        <w:rPr>
          <w:rFonts w:ascii="Verdana" w:hAnsi="Verdana"/>
        </w:rPr>
        <w:t xml:space="preserve"> </w: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>Interessierte anderer Professionen werden ausdrücklich ermutigt, sich zu bewerben, wenn sie über Beratungserfahrung im Sinne von „peer“ verfügen.</w:t>
      </w:r>
    </w:p>
    <w:p w:rsidR="00304F44" w:rsidRPr="001B3176" w:rsidRDefault="00304F44" w:rsidP="00304F44">
      <w:pPr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Auch Bewerbungen</w:t>
      </w:r>
      <w:r>
        <w:rPr>
          <w:rFonts w:ascii="Verdana" w:hAnsi="Verdana"/>
        </w:rPr>
        <w:t xml:space="preserve"> von Menschen ohne Behinderung</w:t>
      </w:r>
      <w:r w:rsidRPr="001B3176">
        <w:rPr>
          <w:rFonts w:ascii="Verdana" w:hAnsi="Verdana"/>
        </w:rPr>
        <w:t xml:space="preserve">/ chronische Erkrankung können Berücksichtigung finden. </w:t>
      </w:r>
    </w:p>
    <w:p w:rsidR="00304F44" w:rsidRPr="00207966" w:rsidRDefault="00304F44" w:rsidP="00304F44">
      <w:pPr>
        <w:spacing w:before="240" w:after="240" w:line="276" w:lineRule="auto"/>
        <w:rPr>
          <w:rFonts w:ascii="Verdana" w:hAnsi="Verdana"/>
        </w:rPr>
      </w:pPr>
      <w:r w:rsidRPr="001B3176">
        <w:rPr>
          <w:rFonts w:ascii="Verdana" w:hAnsi="Verdana"/>
        </w:rPr>
        <w:t>Bewerbungsschluss: 20. April 2018</w:t>
      </w:r>
      <w:r>
        <w:rPr>
          <w:rFonts w:ascii="Verdana" w:hAnsi="Verdana"/>
        </w:rPr>
        <w:t xml:space="preserve"> </w:t>
      </w: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0931" wp14:editId="1A6470F3">
                <wp:simplePos x="0" y="0"/>
                <wp:positionH relativeFrom="column">
                  <wp:posOffset>-9221</wp:posOffset>
                </wp:positionH>
                <wp:positionV relativeFrom="paragraph">
                  <wp:posOffset>19050</wp:posOffset>
                </wp:positionV>
                <wp:extent cx="5764696" cy="0"/>
                <wp:effectExtent l="0" t="0" r="266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5pt" to="45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" strokecolor="windowText"/>
            </w:pict>
          </mc:Fallback>
        </mc:AlternateContent>
      </w:r>
    </w:p>
    <w:p w:rsidR="00304F44" w:rsidRDefault="00304F44" w:rsidP="00304F44">
      <w:pPr>
        <w:spacing w:before="240" w:after="240" w:line="276" w:lineRule="auto"/>
        <w:rPr>
          <w:rFonts w:ascii="Verdana" w:hAnsi="Verdana"/>
        </w:rPr>
      </w:pPr>
      <w:r w:rsidRPr="00016F6B">
        <w:rPr>
          <w:rFonts w:ascii="Verdana" w:hAnsi="Verdana"/>
        </w:rPr>
        <w:t xml:space="preserve">Ihre </w:t>
      </w:r>
      <w:r>
        <w:rPr>
          <w:rFonts w:ascii="Verdana" w:hAnsi="Verdana"/>
        </w:rPr>
        <w:t xml:space="preserve">schriftliche </w:t>
      </w:r>
      <w:r w:rsidRPr="00016F6B">
        <w:rPr>
          <w:rFonts w:ascii="Verdana" w:hAnsi="Verdana"/>
        </w:rPr>
        <w:t xml:space="preserve">Bewerbung richten Sie bitte an die </w:t>
      </w:r>
    </w:p>
    <w:p w:rsidR="001B3176" w:rsidRDefault="00304F44" w:rsidP="001B3176">
      <w:pPr>
        <w:spacing w:line="276" w:lineRule="auto"/>
        <w:rPr>
          <w:rFonts w:ascii="Verdana" w:hAnsi="Verdana"/>
        </w:rPr>
      </w:pPr>
      <w:r w:rsidRPr="00016F6B">
        <w:rPr>
          <w:rFonts w:ascii="Verdana" w:hAnsi="Verdana"/>
        </w:rPr>
        <w:t>Vorsitzende der LAG SELBSTHILFE NRW e. V.</w:t>
      </w:r>
      <w:r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>Frau Brigitte Piepenbreier</w:t>
      </w:r>
      <w:r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>Neubrückenstraße 1</w:t>
      </w:r>
      <w:r w:rsidR="001B3176">
        <w:rPr>
          <w:rFonts w:ascii="Verdana" w:hAnsi="Verdana"/>
        </w:rPr>
        <w:t>2 – 14</w:t>
      </w:r>
    </w:p>
    <w:p w:rsidR="00304F44" w:rsidRPr="00016F6B" w:rsidRDefault="00304F44" w:rsidP="001B3176">
      <w:pPr>
        <w:spacing w:line="276" w:lineRule="auto"/>
        <w:rPr>
          <w:rFonts w:ascii="Verdana" w:hAnsi="Verdana"/>
        </w:rPr>
      </w:pPr>
      <w:r w:rsidRPr="00016F6B">
        <w:rPr>
          <w:rFonts w:ascii="Verdana" w:hAnsi="Verdana"/>
        </w:rPr>
        <w:t>48143 Münste</w:t>
      </w:r>
      <w:r>
        <w:rPr>
          <w:rFonts w:ascii="Verdana" w:hAnsi="Verdana"/>
        </w:rPr>
        <w:t>r</w:t>
      </w: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T. 02 51 </w:t>
      </w:r>
      <w:r w:rsidRPr="001B3176">
        <w:rPr>
          <w:rFonts w:ascii="Verdana" w:hAnsi="Verdana"/>
        </w:rPr>
        <w:t>- 5 40 16 oder 982 916 40</w:t>
      </w:r>
      <w:r>
        <w:rPr>
          <w:rFonts w:ascii="Verdana" w:hAnsi="Verdana"/>
        </w:rPr>
        <w:br w:type="textWrapping" w:clear="all"/>
      </w:r>
      <w:r w:rsidRPr="00016F6B">
        <w:rPr>
          <w:rFonts w:ascii="Verdana" w:hAnsi="Verdana"/>
        </w:rPr>
        <w:t>F. 02 51 – 51 90 51</w:t>
      </w:r>
    </w:p>
    <w:p w:rsidR="00304F44" w:rsidRPr="00016F6B" w:rsidRDefault="00304F44" w:rsidP="00304F44">
      <w:pPr>
        <w:spacing w:before="240" w:after="240" w:line="276" w:lineRule="auto"/>
        <w:rPr>
          <w:rFonts w:ascii="Verdana" w:hAnsi="Verdana"/>
          <w:sz w:val="24"/>
          <w:szCs w:val="24"/>
        </w:rPr>
      </w:pPr>
      <w:r w:rsidRPr="00016F6B">
        <w:rPr>
          <w:rFonts w:ascii="Verdana" w:hAnsi="Verdana"/>
          <w:sz w:val="24"/>
          <w:szCs w:val="24"/>
        </w:rPr>
        <w:t xml:space="preserve">E-Mail </w:t>
      </w:r>
      <w:hyperlink r:id="rId9" w:history="1">
        <w:r w:rsidRPr="009956BB">
          <w:rPr>
            <w:rStyle w:val="Hyperlink"/>
            <w:rFonts w:ascii="Verdana" w:hAnsi="Verdana"/>
            <w:sz w:val="24"/>
            <w:szCs w:val="24"/>
          </w:rPr>
          <w:t>eutb@lag-selbsthilfe-nrw.de</w:t>
        </w:r>
      </w:hyperlink>
      <w:r>
        <w:rPr>
          <w:rStyle w:val="Hyperlink"/>
          <w:rFonts w:ascii="Verdana" w:hAnsi="Verdana"/>
          <w:sz w:val="24"/>
          <w:szCs w:val="24"/>
          <w:u w:val="none"/>
        </w:rPr>
        <w:tab/>
      </w:r>
      <w:r>
        <w:rPr>
          <w:rStyle w:val="Hyperlink"/>
          <w:rFonts w:ascii="Verdana" w:hAnsi="Verdana"/>
          <w:sz w:val="24"/>
          <w:szCs w:val="24"/>
          <w:u w:val="none"/>
        </w:rPr>
        <w:br w:type="textWrapping" w:clear="all"/>
      </w:r>
      <w:r>
        <w:rPr>
          <w:rFonts w:ascii="Verdana" w:hAnsi="Verdana"/>
          <w:sz w:val="24"/>
          <w:szCs w:val="24"/>
        </w:rPr>
        <w:t xml:space="preserve">Homepage </w:t>
      </w:r>
      <w:hyperlink r:id="rId10" w:history="1">
        <w:r w:rsidRPr="009956BB">
          <w:rPr>
            <w:rStyle w:val="Hyperlink"/>
            <w:rFonts w:ascii="Verdana" w:hAnsi="Verdana"/>
            <w:sz w:val="24"/>
            <w:szCs w:val="24"/>
          </w:rPr>
          <w:t>www.lag-selbsthilfe-nrw.de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E97611" w:rsidRDefault="00E97611" w:rsidP="00BB6316">
      <w:pPr>
        <w:spacing w:before="240" w:after="240" w:line="276" w:lineRule="auto"/>
        <w:rPr>
          <w:rFonts w:ascii="Verdana" w:hAnsi="Verdana"/>
          <w:sz w:val="24"/>
          <w:szCs w:val="24"/>
        </w:rPr>
      </w:pPr>
    </w:p>
    <w:p w:rsidR="001B3176" w:rsidRPr="00016F6B" w:rsidRDefault="001B3176" w:rsidP="00BB6316">
      <w:pPr>
        <w:spacing w:before="240" w:after="24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Münster, 3. April 2018</w:t>
      </w:r>
    </w:p>
    <w:sectPr w:rsidR="001B3176" w:rsidRPr="00016F6B" w:rsidSect="0021003B">
      <w:headerReference w:type="default" r:id="rId11"/>
      <w:footerReference w:type="default" r:id="rId12"/>
      <w:pgSz w:w="11906" w:h="16838" w:code="9"/>
      <w:pgMar w:top="2268" w:right="1418" w:bottom="3402" w:left="1418" w:header="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E2" w:rsidRDefault="002342E2" w:rsidP="00725A0D">
      <w:r>
        <w:separator/>
      </w:r>
    </w:p>
  </w:endnote>
  <w:endnote w:type="continuationSeparator" w:id="0">
    <w:p w:rsidR="002342E2" w:rsidRDefault="002342E2" w:rsidP="007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16" w:rsidRDefault="00801C45" w:rsidP="00801C45">
    <w:pPr>
      <w:pStyle w:val="Kopfzeile"/>
    </w:pPr>
    <w:r w:rsidRPr="001F0E38"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572B6015" wp14:editId="3611F785">
          <wp:simplePos x="0" y="0"/>
          <wp:positionH relativeFrom="column">
            <wp:posOffset>-271780</wp:posOffset>
          </wp:positionH>
          <wp:positionV relativeFrom="paragraph">
            <wp:posOffset>-235585</wp:posOffset>
          </wp:positionV>
          <wp:extent cx="2091055" cy="2012315"/>
          <wp:effectExtent l="0" t="0" r="4445" b="6985"/>
          <wp:wrapNone/>
          <wp:docPr id="227" name="Grafik 227" descr="G:\Öffentlichkeitsarbeit\Anlage\Die Logos der EUTB und des BMAS mit Förderzusatz\BMAS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Öffentlichkeitsarbeit\Anlage\Die Logos der EUTB und des BMAS mit Förderzusatz\BMAS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0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408" w:rsidRDefault="00983408" w:rsidP="00E94C3F">
    <w:pPr>
      <w:pStyle w:val="Kopfzeile"/>
      <w:tabs>
        <w:tab w:val="clear" w:pos="4536"/>
        <w:tab w:val="clear" w:pos="9072"/>
        <w:tab w:val="center" w:pos="4535"/>
        <w:tab w:val="left" w:pos="7275"/>
        <w:tab w:val="right" w:pos="9070"/>
      </w:tabs>
      <w:spacing w:before="1920"/>
    </w:pPr>
    <w:r w:rsidRPr="00990556"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6A5186C0" wp14:editId="54AB60FF">
          <wp:simplePos x="0" y="0"/>
          <wp:positionH relativeFrom="column">
            <wp:posOffset>4648200</wp:posOffset>
          </wp:positionH>
          <wp:positionV relativeFrom="paragraph">
            <wp:posOffset>170180</wp:posOffset>
          </wp:positionV>
          <wp:extent cx="1083600" cy="464400"/>
          <wp:effectExtent l="0" t="0" r="2540" b="0"/>
          <wp:wrapNone/>
          <wp:docPr id="228" name="Grafik 228" descr="G:\Öffentlichkeitsarbeit\Anlage\Die Logos der EUTB und des BMAS mit Förderzusatz\EUTB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Öffentlichkeitsarbeit\Anlage\Die Logos der EUTB und des BMAS mit Förderzusatz\EUTB_Logo_jp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" b="1948"/>
                  <a:stretch/>
                </pic:blipFill>
                <pic:spPr bwMode="auto">
                  <a:xfrm>
                    <a:off x="0" y="0"/>
                    <a:ext cx="10836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ab/>
    </w:r>
    <w:sdt>
      <w:sdtPr>
        <w:rPr>
          <w:rFonts w:ascii="Verdana" w:hAnsi="Verdana"/>
          <w:sz w:val="18"/>
          <w:szCs w:val="18"/>
        </w:rPr>
        <w:id w:val="359318268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983408">
          <w:rPr>
            <w:rFonts w:ascii="Verdana" w:hAnsi="Verdana"/>
            <w:sz w:val="18"/>
            <w:szCs w:val="18"/>
          </w:rPr>
          <w:t xml:space="preserve">Seite 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983408">
          <w:rPr>
            <w:rFonts w:ascii="Verdana" w:hAnsi="Verdana"/>
            <w:b/>
            <w:bCs/>
            <w:sz w:val="18"/>
            <w:szCs w:val="18"/>
          </w:rPr>
          <w:instrText>PAGE</w:instrTex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4E71CF">
          <w:rPr>
            <w:rFonts w:ascii="Verdana" w:hAnsi="Verdana"/>
            <w:b/>
            <w:bCs/>
            <w:noProof/>
            <w:sz w:val="18"/>
            <w:szCs w:val="18"/>
          </w:rPr>
          <w:t>2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end"/>
        </w:r>
        <w:r w:rsidRPr="00983408">
          <w:rPr>
            <w:rFonts w:ascii="Verdana" w:hAnsi="Verdana"/>
            <w:sz w:val="18"/>
            <w:szCs w:val="18"/>
          </w:rPr>
          <w:t xml:space="preserve"> von 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983408">
          <w:rPr>
            <w:rFonts w:ascii="Verdana" w:hAnsi="Verdana"/>
            <w:b/>
            <w:bCs/>
            <w:sz w:val="18"/>
            <w:szCs w:val="18"/>
          </w:rPr>
          <w:instrText>NUMPAGES</w:instrTex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4E71CF">
          <w:rPr>
            <w:rFonts w:ascii="Verdana" w:hAnsi="Verdana"/>
            <w:b/>
            <w:bCs/>
            <w:noProof/>
            <w:sz w:val="18"/>
            <w:szCs w:val="18"/>
          </w:rPr>
          <w:t>4</w:t>
        </w:r>
        <w:r w:rsidRPr="00983408">
          <w:rPr>
            <w:rFonts w:ascii="Verdana" w:hAnsi="Verdana"/>
            <w:b/>
            <w:bCs/>
            <w:sz w:val="18"/>
            <w:szCs w:val="18"/>
          </w:rPr>
          <w:fldChar w:fldCharType="end"/>
        </w:r>
      </w:sdtContent>
    </w:sdt>
    <w:r>
      <w:tab/>
    </w:r>
  </w:p>
  <w:p w:rsidR="00990556" w:rsidRDefault="00983408" w:rsidP="00983408">
    <w:pPr>
      <w:pStyle w:val="Fuzeile"/>
      <w:tabs>
        <w:tab w:val="clear" w:pos="4536"/>
        <w:tab w:val="clear" w:pos="9072"/>
        <w:tab w:val="left" w:pos="3810"/>
      </w:tabs>
    </w:pPr>
    <w:r w:rsidRPr="00990556">
      <w:rPr>
        <w:noProof/>
        <w:lang w:eastAsia="de-DE"/>
      </w:rPr>
      <w:t xml:space="preserve"> </w:t>
    </w:r>
    <w:r>
      <w:rPr>
        <w:noProof/>
        <w:lang w:eastAsia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E2" w:rsidRDefault="002342E2" w:rsidP="00725A0D">
      <w:r>
        <w:separator/>
      </w:r>
    </w:p>
  </w:footnote>
  <w:footnote w:type="continuationSeparator" w:id="0">
    <w:p w:rsidR="002342E2" w:rsidRDefault="002342E2" w:rsidP="0072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45" w:rsidRDefault="00466658" w:rsidP="007B4B4C">
    <w:pPr>
      <w:pStyle w:val="Kopfzeile"/>
      <w:spacing w:before="480"/>
      <w:jc w:val="right"/>
    </w:pPr>
    <w:r w:rsidRPr="00990556">
      <w:rPr>
        <w:noProof/>
        <w:lang w:eastAsia="de-DE"/>
      </w:rPr>
      <w:drawing>
        <wp:anchor distT="0" distB="0" distL="114300" distR="114300" simplePos="0" relativeHeight="251663872" behindDoc="0" locked="0" layoutInCell="1" allowOverlap="1" wp14:anchorId="326EFE6A" wp14:editId="67230531">
          <wp:simplePos x="0" y="0"/>
          <wp:positionH relativeFrom="column">
            <wp:posOffset>66675</wp:posOffset>
          </wp:positionH>
          <wp:positionV relativeFrom="paragraph">
            <wp:posOffset>421005</wp:posOffset>
          </wp:positionV>
          <wp:extent cx="1083600" cy="464400"/>
          <wp:effectExtent l="0" t="0" r="2540" b="0"/>
          <wp:wrapNone/>
          <wp:docPr id="1" name="Grafik 1" descr="G:\Öffentlichkeitsarbeit\Anlage\Die Logos der EUTB und des BMAS mit Förderzusatz\EUTB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Öffentlichkeitsarbeit\Anlage\Die Logos der EUTB und des BMAS mit Förderzusatz\EUTB_Logo_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" b="1948"/>
                  <a:stretch/>
                </pic:blipFill>
                <pic:spPr bwMode="auto">
                  <a:xfrm>
                    <a:off x="0" y="0"/>
                    <a:ext cx="10836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B4C">
      <w:tab/>
    </w:r>
    <w:r w:rsidR="007B4B4C" w:rsidRPr="00016F6B">
      <w:rPr>
        <w:rFonts w:ascii="Verdana" w:hAnsi="Verdana"/>
        <w:noProof/>
        <w:lang w:eastAsia="de-DE"/>
      </w:rPr>
      <w:drawing>
        <wp:inline distT="0" distB="0" distL="0" distR="0" wp14:anchorId="0E65BFE3" wp14:editId="707F2C06">
          <wp:extent cx="1704103" cy="683813"/>
          <wp:effectExtent l="0" t="0" r="0" b="2540"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ogo_CMYK_mi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53" cy="688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53"/>
    <w:multiLevelType w:val="hybridMultilevel"/>
    <w:tmpl w:val="7D98C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38B4"/>
    <w:multiLevelType w:val="hybridMultilevel"/>
    <w:tmpl w:val="DEA049FE"/>
    <w:lvl w:ilvl="0" w:tplc="227C50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534564"/>
    <w:multiLevelType w:val="hybridMultilevel"/>
    <w:tmpl w:val="A66C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7DF3"/>
    <w:multiLevelType w:val="hybridMultilevel"/>
    <w:tmpl w:val="5F6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36D9F"/>
    <w:multiLevelType w:val="hybridMultilevel"/>
    <w:tmpl w:val="51A6CC4C"/>
    <w:lvl w:ilvl="0" w:tplc="227C5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871E8"/>
    <w:multiLevelType w:val="hybridMultilevel"/>
    <w:tmpl w:val="6016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67F8"/>
    <w:multiLevelType w:val="hybridMultilevel"/>
    <w:tmpl w:val="EAF8AFA2"/>
    <w:lvl w:ilvl="0" w:tplc="227C5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8"/>
    <w:rsid w:val="00016F6B"/>
    <w:rsid w:val="00057785"/>
    <w:rsid w:val="000900D9"/>
    <w:rsid w:val="00115C55"/>
    <w:rsid w:val="001314B1"/>
    <w:rsid w:val="00134D22"/>
    <w:rsid w:val="0016503B"/>
    <w:rsid w:val="00173190"/>
    <w:rsid w:val="001A4D7E"/>
    <w:rsid w:val="001B3176"/>
    <w:rsid w:val="001C20DE"/>
    <w:rsid w:val="001E48DD"/>
    <w:rsid w:val="001F0E38"/>
    <w:rsid w:val="00207966"/>
    <w:rsid w:val="0021003B"/>
    <w:rsid w:val="00212800"/>
    <w:rsid w:val="002342E2"/>
    <w:rsid w:val="00242928"/>
    <w:rsid w:val="00254196"/>
    <w:rsid w:val="00266FE4"/>
    <w:rsid w:val="002676D8"/>
    <w:rsid w:val="002A5067"/>
    <w:rsid w:val="002A51FB"/>
    <w:rsid w:val="002C29AF"/>
    <w:rsid w:val="002D553C"/>
    <w:rsid w:val="00304F44"/>
    <w:rsid w:val="003107D0"/>
    <w:rsid w:val="00311A63"/>
    <w:rsid w:val="00345722"/>
    <w:rsid w:val="003F0424"/>
    <w:rsid w:val="003F0DA2"/>
    <w:rsid w:val="0040096F"/>
    <w:rsid w:val="004130F4"/>
    <w:rsid w:val="00432A8D"/>
    <w:rsid w:val="00451D4D"/>
    <w:rsid w:val="00466658"/>
    <w:rsid w:val="004A5348"/>
    <w:rsid w:val="004E71CF"/>
    <w:rsid w:val="004F6844"/>
    <w:rsid w:val="00504DDC"/>
    <w:rsid w:val="005219C1"/>
    <w:rsid w:val="0054326D"/>
    <w:rsid w:val="00576E65"/>
    <w:rsid w:val="005A0297"/>
    <w:rsid w:val="005B10A3"/>
    <w:rsid w:val="005D7281"/>
    <w:rsid w:val="005E7176"/>
    <w:rsid w:val="00653A1D"/>
    <w:rsid w:val="006D3D9D"/>
    <w:rsid w:val="006E07E9"/>
    <w:rsid w:val="006E2501"/>
    <w:rsid w:val="00705968"/>
    <w:rsid w:val="00725A0D"/>
    <w:rsid w:val="00776357"/>
    <w:rsid w:val="007B2704"/>
    <w:rsid w:val="007B4B4C"/>
    <w:rsid w:val="007D7084"/>
    <w:rsid w:val="00801C45"/>
    <w:rsid w:val="008044AA"/>
    <w:rsid w:val="00810F68"/>
    <w:rsid w:val="00842398"/>
    <w:rsid w:val="00860AB4"/>
    <w:rsid w:val="008643EE"/>
    <w:rsid w:val="008725A4"/>
    <w:rsid w:val="00892EBD"/>
    <w:rsid w:val="008B5D7C"/>
    <w:rsid w:val="00923A1D"/>
    <w:rsid w:val="0093005F"/>
    <w:rsid w:val="00934BFA"/>
    <w:rsid w:val="0098144A"/>
    <w:rsid w:val="00983408"/>
    <w:rsid w:val="00990556"/>
    <w:rsid w:val="009D59D5"/>
    <w:rsid w:val="009F5348"/>
    <w:rsid w:val="009F7AB0"/>
    <w:rsid w:val="00A0394D"/>
    <w:rsid w:val="00A31720"/>
    <w:rsid w:val="00A43F7F"/>
    <w:rsid w:val="00AD2119"/>
    <w:rsid w:val="00AF048E"/>
    <w:rsid w:val="00B37AE2"/>
    <w:rsid w:val="00BB2F94"/>
    <w:rsid w:val="00BB6316"/>
    <w:rsid w:val="00BC0470"/>
    <w:rsid w:val="00C009C1"/>
    <w:rsid w:val="00C30D96"/>
    <w:rsid w:val="00C550A0"/>
    <w:rsid w:val="00C60162"/>
    <w:rsid w:val="00C72FF4"/>
    <w:rsid w:val="00C92FD7"/>
    <w:rsid w:val="00D06490"/>
    <w:rsid w:val="00DB6505"/>
    <w:rsid w:val="00E65665"/>
    <w:rsid w:val="00E70057"/>
    <w:rsid w:val="00E74EC3"/>
    <w:rsid w:val="00E94C3F"/>
    <w:rsid w:val="00E97611"/>
    <w:rsid w:val="00EE7962"/>
    <w:rsid w:val="00EF6458"/>
    <w:rsid w:val="00F17CE4"/>
    <w:rsid w:val="00F347BD"/>
    <w:rsid w:val="00F63699"/>
    <w:rsid w:val="00F656BA"/>
    <w:rsid w:val="00F73090"/>
    <w:rsid w:val="00F76404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404"/>
  </w:style>
  <w:style w:type="paragraph" w:styleId="berschrift1">
    <w:name w:val="heading 1"/>
    <w:basedOn w:val="Standard"/>
    <w:next w:val="Standard"/>
    <w:link w:val="berschrift1Zchn"/>
    <w:uiPriority w:val="9"/>
    <w:qFormat/>
    <w:rsid w:val="00115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76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144A"/>
  </w:style>
  <w:style w:type="paragraph" w:styleId="Kopfzeile">
    <w:name w:val="header"/>
    <w:basedOn w:val="Standard"/>
    <w:link w:val="Kopf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0D"/>
  </w:style>
  <w:style w:type="paragraph" w:styleId="Fuzeile">
    <w:name w:val="footer"/>
    <w:basedOn w:val="Standard"/>
    <w:link w:val="Fu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A0D"/>
  </w:style>
  <w:style w:type="character" w:customStyle="1" w:styleId="berschrift1Zchn">
    <w:name w:val="Überschrift 1 Zchn"/>
    <w:basedOn w:val="Absatz-Standardschriftart"/>
    <w:link w:val="berschrift1"/>
    <w:uiPriority w:val="9"/>
    <w:rsid w:val="00115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404"/>
  </w:style>
  <w:style w:type="paragraph" w:styleId="berschrift1">
    <w:name w:val="heading 1"/>
    <w:basedOn w:val="Standard"/>
    <w:next w:val="Standard"/>
    <w:link w:val="berschrift1Zchn"/>
    <w:uiPriority w:val="9"/>
    <w:qFormat/>
    <w:rsid w:val="00115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76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8144A"/>
  </w:style>
  <w:style w:type="paragraph" w:styleId="Kopfzeile">
    <w:name w:val="header"/>
    <w:basedOn w:val="Standard"/>
    <w:link w:val="Kopf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0D"/>
  </w:style>
  <w:style w:type="paragraph" w:styleId="Fuzeile">
    <w:name w:val="footer"/>
    <w:basedOn w:val="Standard"/>
    <w:link w:val="FuzeileZchn"/>
    <w:uiPriority w:val="99"/>
    <w:unhideWhenUsed/>
    <w:rsid w:val="00725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A0D"/>
  </w:style>
  <w:style w:type="character" w:customStyle="1" w:styleId="berschrift1Zchn">
    <w:name w:val="Überschrift 1 Zchn"/>
    <w:basedOn w:val="Absatz-Standardschriftart"/>
    <w:link w:val="berschrift1"/>
    <w:uiPriority w:val="9"/>
    <w:rsid w:val="00115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g-selbsthilfe-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tb@lag-selbsthilfe-nrw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5FB-861D-4657-BB82-F47CE974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G.Woermann</dc:creator>
  <cp:lastModifiedBy>Annette Schlatholt</cp:lastModifiedBy>
  <cp:revision>4</cp:revision>
  <cp:lastPrinted>2018-04-09T07:44:00Z</cp:lastPrinted>
  <dcterms:created xsi:type="dcterms:W3CDTF">2018-04-09T07:37:00Z</dcterms:created>
  <dcterms:modified xsi:type="dcterms:W3CDTF">2018-04-09T07:44:00Z</dcterms:modified>
</cp:coreProperties>
</file>